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1092" w14:textId="77777777" w:rsidR="009A5551" w:rsidRPr="009A5551" w:rsidRDefault="009A5551" w:rsidP="009A5551">
      <w:pPr>
        <w:pStyle w:val="Heading1"/>
        <w:rPr>
          <w:rFonts w:ascii="Aptos Display" w:hAnsi="Aptos Display"/>
        </w:rPr>
      </w:pPr>
      <w:r w:rsidRPr="009A5551">
        <w:rPr>
          <w:rFonts w:ascii="Aptos Display" w:hAnsi="Aptos Display"/>
        </w:rPr>
        <w:t>Assistive Listening Device: SoundField</w:t>
      </w:r>
    </w:p>
    <w:p w14:paraId="16BA6AD0" w14:textId="77777777" w:rsidR="009A5551" w:rsidRPr="009A5551" w:rsidRDefault="009A5551" w:rsidP="009A5551">
      <w:pPr>
        <w:pStyle w:val="NoSpacing"/>
        <w:rPr>
          <w:shd w:val="clear" w:color="auto" w:fill="FFFFFF"/>
        </w:rPr>
      </w:pPr>
    </w:p>
    <w:p w14:paraId="08A062C4" w14:textId="77777777" w:rsidR="009A5551" w:rsidRPr="009A5551" w:rsidRDefault="009A5551" w:rsidP="009A5551">
      <w:pPr>
        <w:pStyle w:val="NoSpacing"/>
        <w:rPr>
          <w:color w:val="000000" w:themeColor="text1"/>
          <w:szCs w:val="24"/>
        </w:rPr>
      </w:pPr>
      <w:r w:rsidRPr="009A5551">
        <w:rPr>
          <w:szCs w:val="24"/>
          <w:shd w:val="clear" w:color="auto" w:fill="FFFFFF"/>
        </w:rPr>
        <w:t>A SoundField decreases the effects of background noise and will allow the student increased access to the spoken message. For this accommodation one of two options will be utilized.</w:t>
      </w:r>
    </w:p>
    <w:p w14:paraId="0BF9AB55" w14:textId="77777777" w:rsidR="009A5551" w:rsidRPr="009A5551" w:rsidRDefault="009A5551" w:rsidP="009A5551">
      <w:pPr>
        <w:pStyle w:val="NoSpacing"/>
        <w:rPr>
          <w:color w:val="000000" w:themeColor="text1"/>
          <w:szCs w:val="24"/>
        </w:rPr>
      </w:pPr>
    </w:p>
    <w:p w14:paraId="042EA337" w14:textId="77777777" w:rsidR="009A5551" w:rsidRPr="009A5551" w:rsidRDefault="009A5551" w:rsidP="009A5551">
      <w:pPr>
        <w:pStyle w:val="Heading2"/>
        <w:rPr>
          <w:rStyle w:val="Heading2Char"/>
          <w:b/>
          <w:bCs/>
        </w:rPr>
      </w:pPr>
      <w:r w:rsidRPr="009A5551">
        <w:rPr>
          <w:rStyle w:val="Heading2Char"/>
          <w:b/>
          <w:bCs/>
        </w:rPr>
        <w:t>Option 1</w:t>
      </w:r>
    </w:p>
    <w:p w14:paraId="0C382576" w14:textId="77777777" w:rsidR="009A5551" w:rsidRPr="009A5551" w:rsidRDefault="009A5551" w:rsidP="009A5551">
      <w:pPr>
        <w:pStyle w:val="NoSpacing"/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A Classroom SoundField System uses the speakers in a Technology Enhanced classroom and is being used to increase the spoken message of the teacher and the audio above the background noise.   </w:t>
      </w:r>
    </w:p>
    <w:p w14:paraId="6101E759" w14:textId="77777777" w:rsidR="009A5551" w:rsidRPr="009A5551" w:rsidRDefault="009A5551" w:rsidP="009A5551">
      <w:pPr>
        <w:pStyle w:val="NoSpacing"/>
        <w:numPr>
          <w:ilvl w:val="0"/>
          <w:numId w:val="1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To use this accommodation, students will need to have classes in a Technology Enhanced classroom.  Classrooms will be moved by a Disability Specialist, if needed. </w:t>
      </w:r>
    </w:p>
    <w:p w14:paraId="2115261D" w14:textId="77777777" w:rsidR="009A5551" w:rsidRPr="009A5551" w:rsidRDefault="009A5551" w:rsidP="009A5551">
      <w:pPr>
        <w:pStyle w:val="NoSpacing"/>
        <w:numPr>
          <w:ilvl w:val="0"/>
          <w:numId w:val="1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The accommodations of lock-in and relocation will be added to relocate the room and/or ensure the location does not change, if students are not already in a Technology Enhanced room. </w:t>
      </w:r>
    </w:p>
    <w:p w14:paraId="4363E5C6" w14:textId="77777777" w:rsidR="009A5551" w:rsidRPr="009A5551" w:rsidRDefault="009A5551" w:rsidP="009A5551">
      <w:pPr>
        <w:pStyle w:val="NoSpacing"/>
        <w:numPr>
          <w:ilvl w:val="0"/>
          <w:numId w:val="1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The instructor will pick up a microphone in Bierce Library Room 75 before classes begin.  </w:t>
      </w:r>
    </w:p>
    <w:p w14:paraId="6A72C275" w14:textId="77777777" w:rsidR="009A5551" w:rsidRPr="009A5551" w:rsidRDefault="009A5551" w:rsidP="009A5551">
      <w:pPr>
        <w:pStyle w:val="NoSpacing"/>
        <w:numPr>
          <w:ilvl w:val="0"/>
          <w:numId w:val="1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The professor should be wearing the microphone 6 inches from their mouth and the volume should be loud for everyone.   </w:t>
      </w:r>
    </w:p>
    <w:p w14:paraId="4F9AE110" w14:textId="77777777" w:rsidR="009A5551" w:rsidRPr="009A5551" w:rsidRDefault="009A5551" w:rsidP="009A5551">
      <w:pPr>
        <w:pStyle w:val="NoSpacing"/>
        <w:numPr>
          <w:ilvl w:val="0"/>
          <w:numId w:val="1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>If there is a high-pitched noise (feedback) during the time the professor is wearing the microphone, the professor may need to walk farther away from the speakers and/or turn down the volume slightly.</w:t>
      </w:r>
    </w:p>
    <w:p w14:paraId="03B9057F" w14:textId="77777777" w:rsidR="009A5551" w:rsidRPr="009A5551" w:rsidRDefault="009A5551" w:rsidP="009A5551">
      <w:pPr>
        <w:pStyle w:val="NoSpacing"/>
        <w:numPr>
          <w:ilvl w:val="0"/>
          <w:numId w:val="1"/>
        </w:numPr>
        <w:rPr>
          <w:shd w:val="clear" w:color="auto" w:fill="FFFFFF"/>
        </w:rPr>
      </w:pPr>
      <w:r w:rsidRPr="009A5551">
        <w:rPr>
          <w:szCs w:val="24"/>
          <w:shd w:val="clear" w:color="auto" w:fill="FFFFFF"/>
        </w:rPr>
        <w:t>If the professor needs any troubleshooting assistance when using the microphone, please contact: Bierce Library Room 75 at 330-972-7811 or </w:t>
      </w:r>
      <w:hyperlink r:id="rId10" w:history="1">
        <w:r w:rsidRPr="009A5551">
          <w:rPr>
            <w:rStyle w:val="Hyperlink"/>
            <w:rFonts w:eastAsia="Calibri"/>
            <w:szCs w:val="24"/>
            <w:shd w:val="clear" w:color="auto" w:fill="FFFFFF"/>
          </w:rPr>
          <w:t>avsref@uakron.edu</w:t>
        </w:r>
      </w:hyperlink>
      <w:r w:rsidRPr="009A5551">
        <w:rPr>
          <w:shd w:val="clear" w:color="auto" w:fill="FFFFFF"/>
        </w:rPr>
        <w:t xml:space="preserve">. </w:t>
      </w:r>
    </w:p>
    <w:p w14:paraId="6C149514" w14:textId="77777777" w:rsidR="009A5551" w:rsidRPr="009A5551" w:rsidRDefault="009A5551" w:rsidP="009A5551">
      <w:pPr>
        <w:pStyle w:val="NoSpacing"/>
        <w:rPr>
          <w:shd w:val="clear" w:color="auto" w:fill="FFFFFF"/>
        </w:rPr>
      </w:pPr>
    </w:p>
    <w:p w14:paraId="6CA80617" w14:textId="77777777" w:rsidR="009A5551" w:rsidRPr="009A5551" w:rsidRDefault="009A5551" w:rsidP="009A5551">
      <w:pPr>
        <w:pStyle w:val="Heading2"/>
        <w:rPr>
          <w:rStyle w:val="Heading2Char"/>
          <w:b/>
          <w:bCs/>
        </w:rPr>
      </w:pPr>
      <w:r w:rsidRPr="009A5551">
        <w:rPr>
          <w:rStyle w:val="Heading2Char"/>
          <w:b/>
          <w:bCs/>
        </w:rPr>
        <w:t>Option 2</w:t>
      </w:r>
    </w:p>
    <w:p w14:paraId="04FE9ADE" w14:textId="77777777" w:rsidR="009A5551" w:rsidRPr="009A5551" w:rsidRDefault="009A5551" w:rsidP="009A5551">
      <w:pPr>
        <w:pStyle w:val="NoSpacing"/>
        <w:rPr>
          <w:szCs w:val="24"/>
          <w:shd w:val="clear" w:color="auto" w:fill="FFFFFF"/>
        </w:rPr>
      </w:pPr>
      <w:r w:rsidRPr="009A5551">
        <w:rPr>
          <w:szCs w:val="24"/>
        </w:rPr>
        <w:t>A small portable voice amplifier may be used as an alternative to relocating the room. This device also acts as a SoundField and helps to increase the professor’s voice and the audio above the background noise.</w:t>
      </w:r>
    </w:p>
    <w:p w14:paraId="3687E987" w14:textId="77777777" w:rsidR="009A5551" w:rsidRPr="009A5551" w:rsidRDefault="009A5551" w:rsidP="009A5551">
      <w:pPr>
        <w:pStyle w:val="NoSpacing"/>
        <w:numPr>
          <w:ilvl w:val="0"/>
          <w:numId w:val="2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>The professor can pick up the Voice Amplifier in the Office of Accessibility, Simmons 105.</w:t>
      </w:r>
    </w:p>
    <w:p w14:paraId="1716A056" w14:textId="77777777" w:rsidR="009A5551" w:rsidRPr="009A5551" w:rsidRDefault="009A5551" w:rsidP="009A5551">
      <w:pPr>
        <w:pStyle w:val="NoSpacing"/>
        <w:numPr>
          <w:ilvl w:val="0"/>
          <w:numId w:val="2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The professor will wear a microphone headset and the amplifier at their waist.  </w:t>
      </w:r>
    </w:p>
    <w:p w14:paraId="5A11B0DF" w14:textId="77777777" w:rsidR="009A5551" w:rsidRPr="009A5551" w:rsidRDefault="009A5551" w:rsidP="009A5551">
      <w:pPr>
        <w:pStyle w:val="NoSpacing"/>
        <w:numPr>
          <w:ilvl w:val="0"/>
          <w:numId w:val="2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This amplifier will need to be periodically charged.  </w:t>
      </w:r>
    </w:p>
    <w:p w14:paraId="73BB4C9A" w14:textId="77777777" w:rsidR="009A5551" w:rsidRPr="009A5551" w:rsidRDefault="009A5551" w:rsidP="009A5551">
      <w:pPr>
        <w:pStyle w:val="NoSpacing"/>
        <w:numPr>
          <w:ilvl w:val="0"/>
          <w:numId w:val="2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The portable voice amplifier may not cover as large an area and the student may need to utilize preferential seating, locating themselves closer to the speaker.  </w:t>
      </w:r>
    </w:p>
    <w:p w14:paraId="737697DE" w14:textId="77777777" w:rsidR="009A5551" w:rsidRPr="009A5551" w:rsidRDefault="009A5551" w:rsidP="009A5551">
      <w:pPr>
        <w:pStyle w:val="NoSpacing"/>
        <w:numPr>
          <w:ilvl w:val="0"/>
          <w:numId w:val="2"/>
        </w:numPr>
        <w:rPr>
          <w:szCs w:val="24"/>
          <w:shd w:val="clear" w:color="auto" w:fill="FFFFFF"/>
        </w:rPr>
      </w:pPr>
      <w:r w:rsidRPr="009A5551">
        <w:rPr>
          <w:szCs w:val="24"/>
          <w:shd w:val="clear" w:color="auto" w:fill="FFFFFF"/>
        </w:rPr>
        <w:t xml:space="preserve">A limited number of Voice Amplifiers are available.  </w:t>
      </w:r>
    </w:p>
    <w:p w14:paraId="27AD1D74" w14:textId="77777777" w:rsidR="009A5551" w:rsidRPr="009A5551" w:rsidRDefault="009A5551" w:rsidP="009A5551">
      <w:pPr>
        <w:rPr>
          <w:rFonts w:ascii="Aptos Display" w:hAnsi="Aptos Display"/>
        </w:rPr>
      </w:pPr>
    </w:p>
    <w:p w14:paraId="595D15DA" w14:textId="77777777" w:rsidR="001B7044" w:rsidRPr="009A5551" w:rsidRDefault="001B7044">
      <w:pPr>
        <w:rPr>
          <w:rFonts w:ascii="Aptos Display" w:hAnsi="Aptos Display"/>
        </w:rPr>
      </w:pPr>
    </w:p>
    <w:sectPr w:rsidR="001B7044" w:rsidRPr="009A5551" w:rsidSect="009A5551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5122" w14:textId="77777777" w:rsidR="0032703B" w:rsidRDefault="0032703B" w:rsidP="009A5551">
      <w:pPr>
        <w:spacing w:after="0" w:line="240" w:lineRule="auto"/>
      </w:pPr>
      <w:r>
        <w:separator/>
      </w:r>
    </w:p>
  </w:endnote>
  <w:endnote w:type="continuationSeparator" w:id="0">
    <w:p w14:paraId="0E259DFE" w14:textId="77777777" w:rsidR="0032703B" w:rsidRDefault="0032703B" w:rsidP="009A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57B6" w14:textId="77777777" w:rsidR="009A5551" w:rsidRPr="00B41B87" w:rsidRDefault="009A5551" w:rsidP="009A5551">
    <w:pPr>
      <w:pStyle w:val="NoSpacing"/>
      <w:jc w:val="center"/>
      <w:rPr>
        <w:sz w:val="20"/>
      </w:rPr>
    </w:pPr>
    <w:r w:rsidRPr="00B41B87">
      <w:rPr>
        <w:sz w:val="20"/>
      </w:rPr>
      <w:t>Office of Accessibility • The University of Akron</w:t>
    </w:r>
  </w:p>
  <w:p w14:paraId="1015C5E6" w14:textId="77777777" w:rsidR="009A5551" w:rsidRPr="00B41B87" w:rsidRDefault="009A5551" w:rsidP="009A5551">
    <w:pPr>
      <w:pStyle w:val="NoSpacing"/>
      <w:jc w:val="center"/>
      <w:rPr>
        <w:sz w:val="20"/>
      </w:rPr>
    </w:pPr>
    <w:r w:rsidRPr="00B41B87">
      <w:rPr>
        <w:sz w:val="20"/>
      </w:rPr>
      <w:t xml:space="preserve">Voice: (330) 972-7928 • Email: </w:t>
    </w:r>
    <w:hyperlink r:id="rId1" w:history="1">
      <w:r w:rsidRPr="00B41B87">
        <w:rPr>
          <w:rStyle w:val="Hyperlink"/>
          <w:rFonts w:eastAsiaTheme="majorEastAsia"/>
          <w:sz w:val="20"/>
        </w:rPr>
        <w:t>access@uakron.edu</w:t>
      </w:r>
    </w:hyperlink>
    <w:r w:rsidRPr="00B41B87">
      <w:rPr>
        <w:sz w:val="20"/>
      </w:rPr>
      <w:t xml:space="preserve">• Website: </w:t>
    </w:r>
    <w:hyperlink r:id="rId2" w:history="1">
      <w:r w:rsidRPr="00B41B87">
        <w:rPr>
          <w:rStyle w:val="Hyperlink"/>
          <w:rFonts w:eastAsiaTheme="majorEastAsia"/>
          <w:sz w:val="20"/>
        </w:rPr>
        <w:t>www.uakron.edu/access</w:t>
      </w:r>
    </w:hyperlink>
    <w:r w:rsidRPr="00B41B87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02D7" w14:textId="77777777" w:rsidR="0032703B" w:rsidRDefault="0032703B" w:rsidP="009A5551">
      <w:pPr>
        <w:spacing w:after="0" w:line="240" w:lineRule="auto"/>
      </w:pPr>
      <w:r>
        <w:separator/>
      </w:r>
    </w:p>
  </w:footnote>
  <w:footnote w:type="continuationSeparator" w:id="0">
    <w:p w14:paraId="0CD72584" w14:textId="77777777" w:rsidR="0032703B" w:rsidRDefault="0032703B" w:rsidP="009A5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2FDA"/>
    <w:multiLevelType w:val="hybridMultilevel"/>
    <w:tmpl w:val="18F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07013"/>
    <w:multiLevelType w:val="hybridMultilevel"/>
    <w:tmpl w:val="BA8A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350181">
    <w:abstractNumId w:val="1"/>
  </w:num>
  <w:num w:numId="2" w16cid:durableId="36313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1"/>
    <w:rsid w:val="001A683F"/>
    <w:rsid w:val="001B7044"/>
    <w:rsid w:val="0032703B"/>
    <w:rsid w:val="0037185D"/>
    <w:rsid w:val="003758F1"/>
    <w:rsid w:val="003E46E8"/>
    <w:rsid w:val="004A4236"/>
    <w:rsid w:val="004E604D"/>
    <w:rsid w:val="005843AA"/>
    <w:rsid w:val="00657220"/>
    <w:rsid w:val="00672E27"/>
    <w:rsid w:val="00687905"/>
    <w:rsid w:val="00722596"/>
    <w:rsid w:val="008C2D14"/>
    <w:rsid w:val="009665AD"/>
    <w:rsid w:val="009A5551"/>
    <w:rsid w:val="00BE07BB"/>
    <w:rsid w:val="00CC4342"/>
    <w:rsid w:val="00D12C1B"/>
    <w:rsid w:val="00D35FBA"/>
    <w:rsid w:val="00DB6DC5"/>
    <w:rsid w:val="00D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7CFC"/>
  <w15:chartTrackingRefBased/>
  <w15:docId w15:val="{5B9BB482-B104-4F4D-89E3-CF85304C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55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555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6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5551"/>
    <w:pPr>
      <w:keepNext/>
      <w:keepLines/>
      <w:spacing w:before="40" w:after="0"/>
      <w:outlineLvl w:val="1"/>
    </w:pPr>
    <w:rPr>
      <w:rFonts w:ascii="Aptos Display" w:eastAsiaTheme="majorEastAsia" w:hAnsi="Aptos Display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5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5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551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5551"/>
    <w:rPr>
      <w:rFonts w:ascii="Aptos Display" w:eastAsiaTheme="majorEastAsia" w:hAnsi="Aptos Display" w:cstheme="majorBidi"/>
      <w:b/>
      <w:bCs/>
      <w:sz w:val="28"/>
      <w:szCs w:val="26"/>
    </w:rPr>
  </w:style>
  <w:style w:type="paragraph" w:styleId="NoSpacing">
    <w:name w:val="No Spacing"/>
    <w:uiPriority w:val="1"/>
    <w:qFormat/>
    <w:rsid w:val="00DB6DC5"/>
    <w:pPr>
      <w:spacing w:after="0" w:line="240" w:lineRule="auto"/>
    </w:pPr>
    <w:rPr>
      <w:rFonts w:ascii="Aptos Display" w:eastAsia="Times New Roman" w:hAnsi="Aptos Display" w:cs="Times New Roman"/>
      <w:color w:val="000000"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672E2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A55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551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551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55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55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55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55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A5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551"/>
    <w:rPr>
      <w:rFonts w:ascii="Aptos Display" w:hAnsi="Aptos Display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9A55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5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551"/>
    <w:rPr>
      <w:rFonts w:ascii="Aptos Display" w:hAnsi="Aptos Display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A555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55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551"/>
  </w:style>
  <w:style w:type="paragraph" w:styleId="Footer">
    <w:name w:val="footer"/>
    <w:basedOn w:val="Normal"/>
    <w:link w:val="FooterChar"/>
    <w:uiPriority w:val="99"/>
    <w:unhideWhenUsed/>
    <w:rsid w:val="009A5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vsref@uakr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kron.edu/access" TargetMode="External"/><Relationship Id="rId1" Type="http://schemas.openxmlformats.org/officeDocument/2006/relationships/hyperlink" Target="mailto:access@uakr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E0D6D081BE649B01662692CDAE283" ma:contentTypeVersion="19" ma:contentTypeDescription="Create a new document." ma:contentTypeScope="" ma:versionID="1b0d9c66e3ddae2f83d20c378be6641d">
  <xsd:schema xmlns:xsd="http://www.w3.org/2001/XMLSchema" xmlns:xs="http://www.w3.org/2001/XMLSchema" xmlns:p="http://schemas.microsoft.com/office/2006/metadata/properties" xmlns:ns2="ea238669-3f04-447c-98d1-3fdfa37d69b7" xmlns:ns3="c5c23113-c759-4106-90e9-6c0700f7c18c" targetNamespace="http://schemas.microsoft.com/office/2006/metadata/properties" ma:root="true" ma:fieldsID="63f735e86fcf5bb47677d307e257ae14" ns2:_="" ns3:_="">
    <xsd:import namespace="ea238669-3f04-447c-98d1-3fdfa37d69b7"/>
    <xsd:import namespace="c5c23113-c759-4106-90e9-6c0700f7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ocumentstatu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8669-3f04-447c-98d1-3fdfa37d6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ocumentstatus" ma:index="20" nillable="true" ma:displayName="Document status" ma:default="Active" ma:description="Archived by time" ma:format="Dropdown" ma:internalName="Documentstatus">
      <xsd:simpleType>
        <xsd:restriction base="dms:Choice">
          <xsd:enumeration value="Archive"/>
          <xsd:enumeration value="6 months"/>
          <xsd:enumeration value="Year"/>
          <xsd:enumeration value="Active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23113-c759-4106-90e9-6c0700f7c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918e23-ef3a-40e7-9df7-e4d008d30f29}" ma:internalName="TaxCatchAll" ma:showField="CatchAllData" ma:web="c5c23113-c759-4106-90e9-6c0700f7c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ea238669-3f04-447c-98d1-3fdfa37d69b7">Active</Documentstatus>
    <lcf76f155ced4ddcb4097134ff3c332f xmlns="ea238669-3f04-447c-98d1-3fdfa37d69b7">
      <Terms xmlns="http://schemas.microsoft.com/office/infopath/2007/PartnerControls"/>
    </lcf76f155ced4ddcb4097134ff3c332f>
    <TaxCatchAll xmlns="c5c23113-c759-4106-90e9-6c0700f7c1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6EFC3-4439-4B9D-8E1D-4D9761543A22}"/>
</file>

<file path=customXml/itemProps2.xml><?xml version="1.0" encoding="utf-8"?>
<ds:datastoreItem xmlns:ds="http://schemas.openxmlformats.org/officeDocument/2006/customXml" ds:itemID="{ABF8520E-E780-42BB-BDBB-78D049A3A1C2}">
  <ds:schemaRefs>
    <ds:schemaRef ds:uri="http://schemas.microsoft.com/office/2006/metadata/properties"/>
    <ds:schemaRef ds:uri="http://schemas.microsoft.com/office/infopath/2007/PartnerControls"/>
    <ds:schemaRef ds:uri="ea238669-3f04-447c-98d1-3fdfa37d69b7"/>
    <ds:schemaRef ds:uri="c5c23113-c759-4106-90e9-6c0700f7c18c"/>
  </ds:schemaRefs>
</ds:datastoreItem>
</file>

<file path=customXml/itemProps3.xml><?xml version="1.0" encoding="utf-8"?>
<ds:datastoreItem xmlns:ds="http://schemas.openxmlformats.org/officeDocument/2006/customXml" ds:itemID="{C1AB5BB2-0128-4719-A9F5-469E2A2D7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Listening Device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Listening Device</dc:title>
  <dc:subject/>
  <dc:creator>Leigh Sveda</dc:creator>
  <cp:keywords/>
  <dc:description/>
  <cp:lastModifiedBy>Leigh Sveda</cp:lastModifiedBy>
  <cp:revision>4</cp:revision>
  <dcterms:created xsi:type="dcterms:W3CDTF">2025-12-17T18:23:00Z</dcterms:created>
  <dcterms:modified xsi:type="dcterms:W3CDTF">2025-12-17T18:27:00Z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0x0101008CFE0D6D081BE649B01662692CDAE283</vt:lpwstr>
  </property>
  <property fmtid="{D5CDD505-2E9C-101B-9397-08002B2CF9AE}" pid="3" name="MediaServiceImageTags">
    <vt:lpwstr/>
  </property>
</Properties>
</file>