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4265D" w14:textId="77777777" w:rsidR="001A03B4" w:rsidRPr="00567171" w:rsidRDefault="001A03B4" w:rsidP="00567171">
      <w:pPr>
        <w:pStyle w:val="Heading1"/>
      </w:pPr>
      <w:r w:rsidRPr="00567171">
        <w:t>Office of Accessibility</w:t>
      </w:r>
    </w:p>
    <w:p w14:paraId="3230BD04" w14:textId="457FCB31" w:rsidR="001A03B4" w:rsidRPr="00567171" w:rsidRDefault="001A03B4" w:rsidP="00567171">
      <w:pPr>
        <w:pStyle w:val="Heading2"/>
        <w:rPr>
          <w:rFonts w:ascii="Aptos Display" w:hAnsi="Aptos Display"/>
        </w:rPr>
      </w:pPr>
      <w:r w:rsidRPr="00567171">
        <w:rPr>
          <w:rFonts w:ascii="Aptos Display" w:hAnsi="Aptos Display"/>
        </w:rPr>
        <w:t>Audio and/or Video Recording Agreement</w:t>
      </w:r>
    </w:p>
    <w:p w14:paraId="265AA3F4" w14:textId="77777777" w:rsidR="001A03B4" w:rsidRPr="001A03B4" w:rsidRDefault="001A03B4" w:rsidP="001A03B4"/>
    <w:p w14:paraId="12D0066B" w14:textId="77777777" w:rsidR="001A03B4" w:rsidRPr="001A03B4" w:rsidRDefault="001A03B4" w:rsidP="001A03B4">
      <w:pPr>
        <w:rPr>
          <w:rFonts w:ascii="Aptos Display" w:hAnsi="Aptos Display"/>
          <w:strike/>
        </w:rPr>
      </w:pPr>
      <w:r w:rsidRPr="001A03B4">
        <w:rPr>
          <w:rFonts w:ascii="Aptos Display" w:hAnsi="Aptos Display"/>
        </w:rPr>
        <w:t xml:space="preserve">Under the Americans with Disabilities Act as Amended (2008), institutions of higher education must provide reasonable accommodations to students with disabilities and may not deny equal access to the institution’s programs, courses, and activities. Audio and/or video recording of lectures may be approved as </w:t>
      </w:r>
      <w:proofErr w:type="gramStart"/>
      <w:r w:rsidRPr="001A03B4">
        <w:rPr>
          <w:rFonts w:ascii="Aptos Display" w:hAnsi="Aptos Display"/>
        </w:rPr>
        <w:t>a reasonable</w:t>
      </w:r>
      <w:proofErr w:type="gramEnd"/>
      <w:r w:rsidRPr="001A03B4">
        <w:rPr>
          <w:rFonts w:ascii="Aptos Display" w:hAnsi="Aptos Display"/>
        </w:rPr>
        <w:t xml:space="preserve"> accommodation for eligible students. </w:t>
      </w:r>
    </w:p>
    <w:p w14:paraId="5192E0AE" w14:textId="77777777" w:rsidR="001A03B4" w:rsidRPr="001A03B4" w:rsidRDefault="001A03B4" w:rsidP="001A03B4">
      <w:pPr>
        <w:rPr>
          <w:rFonts w:ascii="Aptos Display" w:hAnsi="Aptos Display"/>
        </w:rPr>
      </w:pPr>
      <w:r w:rsidRPr="001A03B4">
        <w:rPr>
          <w:rFonts w:ascii="Aptos Display" w:hAnsi="Aptos Display"/>
        </w:rPr>
        <w:t xml:space="preserve">Faculty </w:t>
      </w:r>
      <w:proofErr w:type="gramStart"/>
      <w:r w:rsidRPr="001A03B4">
        <w:rPr>
          <w:rFonts w:ascii="Aptos Display" w:hAnsi="Aptos Display"/>
        </w:rPr>
        <w:t>reserve</w:t>
      </w:r>
      <w:proofErr w:type="gramEnd"/>
      <w:r w:rsidRPr="001A03B4">
        <w:rPr>
          <w:rFonts w:ascii="Aptos Display" w:hAnsi="Aptos Display"/>
        </w:rPr>
        <w:t xml:space="preserve"> the right to require a student who uses recording devices to sign an agreement for audio/video recording.</w:t>
      </w:r>
    </w:p>
    <w:p w14:paraId="0AC25AB1" w14:textId="77777777" w:rsidR="001A03B4" w:rsidRPr="001A03B4" w:rsidRDefault="001A03B4" w:rsidP="001A03B4">
      <w:pPr>
        <w:rPr>
          <w:rFonts w:ascii="Aptos Display" w:hAnsi="Aptos Display"/>
        </w:rPr>
      </w:pPr>
      <w:r w:rsidRPr="001A03B4">
        <w:rPr>
          <w:rFonts w:ascii="Aptos Display" w:hAnsi="Aptos Display"/>
        </w:rPr>
        <w:t>By signing this agreement, students and faculty acknowledge and agree to the following terms:</w:t>
      </w:r>
    </w:p>
    <w:p w14:paraId="5D1DE5DB" w14:textId="77777777" w:rsidR="001A03B4" w:rsidRPr="001A03B4" w:rsidRDefault="001A03B4" w:rsidP="001A03B4">
      <w:pPr>
        <w:numPr>
          <w:ilvl w:val="0"/>
          <w:numId w:val="1"/>
        </w:numPr>
        <w:rPr>
          <w:rFonts w:ascii="Aptos Display" w:hAnsi="Aptos Display"/>
        </w:rPr>
      </w:pPr>
      <w:r w:rsidRPr="001A03B4">
        <w:rPr>
          <w:rFonts w:ascii="Aptos Display" w:hAnsi="Aptos Display"/>
        </w:rPr>
        <w:t>Audio and video recordings are to be used solely for the student’s private academic use.</w:t>
      </w:r>
    </w:p>
    <w:p w14:paraId="5F07ED2E" w14:textId="77777777" w:rsidR="001A03B4" w:rsidRPr="001A03B4" w:rsidRDefault="001A03B4" w:rsidP="001A03B4">
      <w:pPr>
        <w:numPr>
          <w:ilvl w:val="0"/>
          <w:numId w:val="1"/>
        </w:numPr>
        <w:rPr>
          <w:rFonts w:ascii="Aptos Display" w:hAnsi="Aptos Display"/>
        </w:rPr>
      </w:pPr>
      <w:r w:rsidRPr="001A03B4">
        <w:rPr>
          <w:rFonts w:ascii="Aptos Display" w:hAnsi="Aptos Display"/>
        </w:rPr>
        <w:t>Recordings may not be shared with any other individual, including but not limited to other students, study groups, social media, or public</w:t>
      </w:r>
      <w:r w:rsidRPr="001A03B4">
        <w:rPr>
          <w:rFonts w:ascii="Aptos Display" w:hAnsi="Aptos Display"/>
        </w:rPr>
        <w:noBreakHyphen/>
        <w:t>facing websites.</w:t>
      </w:r>
    </w:p>
    <w:p w14:paraId="4E22E9C2" w14:textId="77777777" w:rsidR="001A03B4" w:rsidRPr="001A03B4" w:rsidRDefault="001A03B4" w:rsidP="001A03B4">
      <w:pPr>
        <w:numPr>
          <w:ilvl w:val="0"/>
          <w:numId w:val="1"/>
        </w:numPr>
        <w:rPr>
          <w:rFonts w:ascii="Aptos Display" w:hAnsi="Aptos Display"/>
        </w:rPr>
      </w:pPr>
      <w:r w:rsidRPr="001A03B4">
        <w:rPr>
          <w:rFonts w:ascii="Aptos Display" w:hAnsi="Aptos Display"/>
        </w:rPr>
        <w:t>The use of third</w:t>
      </w:r>
      <w:r w:rsidRPr="001A03B4">
        <w:rPr>
          <w:rFonts w:ascii="Aptos Display" w:hAnsi="Aptos Display"/>
        </w:rPr>
        <w:noBreakHyphen/>
        <w:t>party or accessibility</w:t>
      </w:r>
      <w:r w:rsidRPr="001A03B4">
        <w:rPr>
          <w:rFonts w:ascii="Aptos Display" w:hAnsi="Aptos Display"/>
        </w:rPr>
        <w:noBreakHyphen/>
        <w:t>related recording platforms (including Office of Accessibility–approved technologies) is permitted only for the student’s private use and does not grant permission to share or disclose recorded content or transcriptions to others.</w:t>
      </w:r>
    </w:p>
    <w:p w14:paraId="2C6E8E78" w14:textId="77777777" w:rsidR="001A03B4" w:rsidRPr="001A03B4" w:rsidRDefault="001A03B4" w:rsidP="001A03B4">
      <w:pPr>
        <w:numPr>
          <w:ilvl w:val="0"/>
          <w:numId w:val="1"/>
        </w:numPr>
        <w:rPr>
          <w:rFonts w:ascii="Aptos Display" w:hAnsi="Aptos Display"/>
        </w:rPr>
      </w:pPr>
      <w:r w:rsidRPr="001A03B4">
        <w:rPr>
          <w:rFonts w:ascii="Aptos Display" w:hAnsi="Aptos Display"/>
        </w:rPr>
        <w:t xml:space="preserve">The student cannot release recordings or transcriptions in any manner that would interfere with the instructor’s rights, including the instructor’s ability to obtain or retain copyright protection for course lectures and materials. </w:t>
      </w:r>
    </w:p>
    <w:p w14:paraId="285C6704" w14:textId="77777777" w:rsidR="001A03B4" w:rsidRPr="001A03B4" w:rsidRDefault="001A03B4" w:rsidP="001A03B4">
      <w:pPr>
        <w:ind w:left="720"/>
        <w:rPr>
          <w:rFonts w:ascii="Aptos Display" w:hAnsi="Aptos Display"/>
        </w:rPr>
      </w:pPr>
    </w:p>
    <w:p w14:paraId="7BE8BA9F" w14:textId="7E509F27" w:rsidR="001A03B4" w:rsidRPr="001A03B4" w:rsidRDefault="001A03B4" w:rsidP="001A03B4">
      <w:pPr>
        <w:rPr>
          <w:rFonts w:ascii="Aptos Display" w:hAnsi="Aptos Display"/>
        </w:rPr>
      </w:pPr>
      <w:r w:rsidRPr="001A03B4">
        <w:rPr>
          <w:rFonts w:ascii="Aptos Display" w:hAnsi="Aptos Display"/>
        </w:rPr>
        <w:t>Course Number and Name</w:t>
      </w:r>
      <w:r>
        <w:rPr>
          <w:rFonts w:ascii="Aptos Display" w:hAnsi="Aptos Display"/>
        </w:rPr>
        <w:t>:</w:t>
      </w:r>
    </w:p>
    <w:p w14:paraId="2A4C727B" w14:textId="77777777" w:rsidR="001A03B4" w:rsidRPr="001A03B4" w:rsidRDefault="001A03B4" w:rsidP="001A03B4">
      <w:pPr>
        <w:rPr>
          <w:rFonts w:ascii="Aptos Display" w:hAnsi="Aptos Display"/>
        </w:rPr>
      </w:pPr>
    </w:p>
    <w:p w14:paraId="51D090F4" w14:textId="1037A00B" w:rsidR="001A03B4" w:rsidRPr="001A03B4" w:rsidRDefault="001A03B4" w:rsidP="001A03B4">
      <w:pPr>
        <w:rPr>
          <w:rFonts w:ascii="Aptos Display" w:hAnsi="Aptos Display"/>
        </w:rPr>
      </w:pPr>
      <w:r w:rsidRPr="001A03B4">
        <w:rPr>
          <w:rFonts w:ascii="Aptos Display" w:hAnsi="Aptos Display"/>
        </w:rPr>
        <w:t>Student Signature</w:t>
      </w:r>
      <w:r>
        <w:rPr>
          <w:rFonts w:ascii="Aptos Display" w:hAnsi="Aptos Display"/>
        </w:rPr>
        <w:t>:</w:t>
      </w:r>
      <w:r w:rsidRPr="001A03B4">
        <w:rPr>
          <w:rFonts w:ascii="Aptos Display" w:hAnsi="Aptos Display"/>
        </w:rPr>
        <w:t xml:space="preserve"> </w:t>
      </w:r>
      <w:r w:rsidRPr="001A03B4">
        <w:rPr>
          <w:rFonts w:ascii="Aptos Display" w:hAnsi="Aptos Display"/>
        </w:rPr>
        <w:tab/>
      </w:r>
      <w:r w:rsidRPr="001A03B4">
        <w:rPr>
          <w:rFonts w:ascii="Aptos Display" w:hAnsi="Aptos Display"/>
        </w:rPr>
        <w:tab/>
      </w:r>
      <w:r w:rsidRPr="001A03B4">
        <w:rPr>
          <w:rFonts w:ascii="Aptos Display" w:hAnsi="Aptos Display"/>
        </w:rPr>
        <w:tab/>
      </w:r>
      <w:r w:rsidRPr="001A03B4">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sidRPr="001A03B4">
        <w:rPr>
          <w:rFonts w:ascii="Aptos Display" w:hAnsi="Aptos Display"/>
        </w:rPr>
        <w:t>Date</w:t>
      </w:r>
      <w:r>
        <w:rPr>
          <w:rFonts w:ascii="Aptos Display" w:hAnsi="Aptos Display"/>
        </w:rPr>
        <w:t>:</w:t>
      </w:r>
    </w:p>
    <w:p w14:paraId="4955CA4A" w14:textId="77777777" w:rsidR="001A03B4" w:rsidRPr="001A03B4" w:rsidRDefault="001A03B4" w:rsidP="001A03B4">
      <w:pPr>
        <w:rPr>
          <w:rFonts w:ascii="Aptos Display" w:hAnsi="Aptos Display"/>
        </w:rPr>
      </w:pPr>
    </w:p>
    <w:p w14:paraId="7B3E5710" w14:textId="224BF3F2" w:rsidR="001A03B4" w:rsidRPr="001A03B4" w:rsidRDefault="001A03B4" w:rsidP="001A03B4">
      <w:pPr>
        <w:rPr>
          <w:rFonts w:ascii="Aptos Display" w:hAnsi="Aptos Display"/>
        </w:rPr>
      </w:pPr>
      <w:r w:rsidRPr="001A03B4">
        <w:rPr>
          <w:rFonts w:ascii="Aptos Display" w:hAnsi="Aptos Display"/>
        </w:rPr>
        <w:t>Faculty Signature</w:t>
      </w:r>
      <w:r>
        <w:rPr>
          <w:rFonts w:ascii="Aptos Display" w:hAnsi="Aptos Display"/>
        </w:rPr>
        <w:t>:</w:t>
      </w:r>
      <w:r w:rsidRPr="001A03B4">
        <w:rPr>
          <w:rFonts w:ascii="Aptos Display" w:hAnsi="Aptos Display"/>
        </w:rPr>
        <w:t xml:space="preserve"> </w:t>
      </w:r>
      <w:r w:rsidRPr="001A03B4">
        <w:rPr>
          <w:rFonts w:ascii="Aptos Display" w:hAnsi="Aptos Display"/>
        </w:rPr>
        <w:tab/>
      </w:r>
      <w:r w:rsidRPr="001A03B4">
        <w:rPr>
          <w:rFonts w:ascii="Aptos Display" w:hAnsi="Aptos Display"/>
        </w:rPr>
        <w:tab/>
      </w:r>
      <w:r w:rsidRPr="001A03B4">
        <w:rPr>
          <w:rFonts w:ascii="Aptos Display" w:hAnsi="Aptos Display"/>
        </w:rPr>
        <w:tab/>
      </w:r>
      <w:r w:rsidRPr="001A03B4">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sidRPr="001A03B4">
        <w:rPr>
          <w:rFonts w:ascii="Aptos Display" w:hAnsi="Aptos Display"/>
        </w:rPr>
        <w:t>Date</w:t>
      </w:r>
      <w:r>
        <w:rPr>
          <w:rFonts w:ascii="Aptos Display" w:hAnsi="Aptos Display"/>
        </w:rPr>
        <w:t>:</w:t>
      </w:r>
    </w:p>
    <w:p w14:paraId="219F0D61" w14:textId="77777777" w:rsidR="001A03B4" w:rsidRPr="001A03B4" w:rsidRDefault="001A03B4" w:rsidP="001A03B4">
      <w:pPr>
        <w:rPr>
          <w:rFonts w:ascii="Aptos Display" w:hAnsi="Aptos Display"/>
        </w:rPr>
      </w:pPr>
    </w:p>
    <w:p w14:paraId="5A05F41C" w14:textId="77777777" w:rsidR="001B7044" w:rsidRPr="001A03B4" w:rsidRDefault="001B7044">
      <w:pPr>
        <w:rPr>
          <w:rFonts w:ascii="Aptos Display" w:hAnsi="Aptos Display"/>
        </w:rPr>
      </w:pPr>
    </w:p>
    <w:sectPr w:rsidR="001B7044" w:rsidRPr="001A03B4" w:rsidSect="001A03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B2DB5"/>
    <w:multiLevelType w:val="multilevel"/>
    <w:tmpl w:val="82BA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7660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B4"/>
    <w:rsid w:val="001A03B4"/>
    <w:rsid w:val="001B7044"/>
    <w:rsid w:val="003E46E8"/>
    <w:rsid w:val="004A4236"/>
    <w:rsid w:val="004E604D"/>
    <w:rsid w:val="00526156"/>
    <w:rsid w:val="00567171"/>
    <w:rsid w:val="005843AA"/>
    <w:rsid w:val="00657220"/>
    <w:rsid w:val="00672E27"/>
    <w:rsid w:val="00687905"/>
    <w:rsid w:val="0075365A"/>
    <w:rsid w:val="00A47A13"/>
    <w:rsid w:val="00CC4342"/>
    <w:rsid w:val="00D12C1B"/>
    <w:rsid w:val="00D35FBA"/>
    <w:rsid w:val="00DB6DC5"/>
    <w:rsid w:val="00DE2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FCE3D"/>
  <w15:chartTrackingRefBased/>
  <w15:docId w15:val="{6E1429E7-2932-4366-9737-C3A0FD3D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3B4"/>
    <w:pPr>
      <w:spacing w:after="160" w:line="278" w:lineRule="auto"/>
    </w:pPr>
    <w:rPr>
      <w:kern w:val="2"/>
      <w:sz w:val="24"/>
      <w:szCs w:val="24"/>
      <w14:ligatures w14:val="standardContextual"/>
    </w:rPr>
  </w:style>
  <w:style w:type="paragraph" w:styleId="Heading1">
    <w:name w:val="heading 1"/>
    <w:basedOn w:val="Normal"/>
    <w:next w:val="Normal"/>
    <w:link w:val="Heading1Char"/>
    <w:autoRedefine/>
    <w:uiPriority w:val="9"/>
    <w:qFormat/>
    <w:rsid w:val="00567171"/>
    <w:pPr>
      <w:keepNext/>
      <w:keepLines/>
      <w:spacing w:before="240" w:after="0"/>
      <w:jc w:val="center"/>
      <w:outlineLvl w:val="0"/>
    </w:pPr>
    <w:rPr>
      <w:rFonts w:ascii="Aptos Display" w:eastAsiaTheme="majorEastAsia" w:hAnsi="Aptos Display" w:cstheme="majorBidi"/>
      <w:b/>
      <w:sz w:val="36"/>
      <w:szCs w:val="32"/>
    </w:rPr>
  </w:style>
  <w:style w:type="paragraph" w:styleId="Heading2">
    <w:name w:val="heading 2"/>
    <w:basedOn w:val="Normal"/>
    <w:next w:val="Normal"/>
    <w:link w:val="Heading2Char"/>
    <w:autoRedefine/>
    <w:uiPriority w:val="9"/>
    <w:unhideWhenUsed/>
    <w:qFormat/>
    <w:rsid w:val="00567171"/>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1A03B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A03B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A03B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A03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3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3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3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171"/>
    <w:rPr>
      <w:rFonts w:ascii="Aptos Display" w:eastAsiaTheme="majorEastAsia" w:hAnsi="Aptos Display" w:cstheme="majorBidi"/>
      <w:b/>
      <w:kern w:val="2"/>
      <w:sz w:val="36"/>
      <w:szCs w:val="32"/>
      <w14:ligatures w14:val="standardContextual"/>
    </w:rPr>
  </w:style>
  <w:style w:type="character" w:customStyle="1" w:styleId="Heading2Char">
    <w:name w:val="Heading 2 Char"/>
    <w:basedOn w:val="DefaultParagraphFont"/>
    <w:link w:val="Heading2"/>
    <w:uiPriority w:val="9"/>
    <w:rsid w:val="00567171"/>
    <w:rPr>
      <w:rFonts w:eastAsiaTheme="majorEastAsia" w:cstheme="majorBidi"/>
      <w:b/>
      <w:kern w:val="2"/>
      <w:sz w:val="28"/>
      <w:szCs w:val="26"/>
      <w14:ligatures w14:val="standardContextual"/>
    </w:rPr>
  </w:style>
  <w:style w:type="paragraph" w:styleId="NoSpacing">
    <w:name w:val="No Spacing"/>
    <w:uiPriority w:val="1"/>
    <w:qFormat/>
    <w:rsid w:val="00DB6DC5"/>
    <w:pPr>
      <w:spacing w:after="0" w:line="240" w:lineRule="auto"/>
    </w:pPr>
    <w:rPr>
      <w:rFonts w:ascii="Aptos Display" w:eastAsia="Times New Roman" w:hAnsi="Aptos Display" w:cs="Times New Roman"/>
      <w:color w:val="000000"/>
      <w:kern w:val="28"/>
      <w:sz w:val="24"/>
      <w:szCs w:val="20"/>
    </w:rPr>
  </w:style>
  <w:style w:type="paragraph" w:styleId="ListParagraph">
    <w:name w:val="List Paragraph"/>
    <w:basedOn w:val="Normal"/>
    <w:uiPriority w:val="34"/>
    <w:qFormat/>
    <w:rsid w:val="00672E27"/>
    <w:pPr>
      <w:ind w:left="720"/>
      <w:contextualSpacing/>
    </w:pPr>
  </w:style>
  <w:style w:type="character" w:customStyle="1" w:styleId="Heading3Char">
    <w:name w:val="Heading 3 Char"/>
    <w:basedOn w:val="DefaultParagraphFont"/>
    <w:link w:val="Heading3"/>
    <w:uiPriority w:val="9"/>
    <w:semiHidden/>
    <w:rsid w:val="001A03B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A03B4"/>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1A03B4"/>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1A03B4"/>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1A03B4"/>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1A03B4"/>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1A03B4"/>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1A0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3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3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03B4"/>
    <w:pPr>
      <w:spacing w:before="160"/>
      <w:jc w:val="center"/>
    </w:pPr>
    <w:rPr>
      <w:i/>
      <w:iCs/>
      <w:color w:val="404040" w:themeColor="text1" w:themeTint="BF"/>
    </w:rPr>
  </w:style>
  <w:style w:type="character" w:customStyle="1" w:styleId="QuoteChar">
    <w:name w:val="Quote Char"/>
    <w:basedOn w:val="DefaultParagraphFont"/>
    <w:link w:val="Quote"/>
    <w:uiPriority w:val="29"/>
    <w:rsid w:val="001A03B4"/>
    <w:rPr>
      <w:rFonts w:ascii="Aptos Display" w:hAnsi="Aptos Display"/>
      <w:i/>
      <w:iCs/>
      <w:color w:val="404040" w:themeColor="text1" w:themeTint="BF"/>
      <w:sz w:val="24"/>
    </w:rPr>
  </w:style>
  <w:style w:type="character" w:styleId="IntenseEmphasis">
    <w:name w:val="Intense Emphasis"/>
    <w:basedOn w:val="DefaultParagraphFont"/>
    <w:uiPriority w:val="21"/>
    <w:qFormat/>
    <w:rsid w:val="001A03B4"/>
    <w:rPr>
      <w:i/>
      <w:iCs/>
      <w:color w:val="365F91" w:themeColor="accent1" w:themeShade="BF"/>
    </w:rPr>
  </w:style>
  <w:style w:type="paragraph" w:styleId="IntenseQuote">
    <w:name w:val="Intense Quote"/>
    <w:basedOn w:val="Normal"/>
    <w:next w:val="Normal"/>
    <w:link w:val="IntenseQuoteChar"/>
    <w:uiPriority w:val="30"/>
    <w:qFormat/>
    <w:rsid w:val="001A03B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A03B4"/>
    <w:rPr>
      <w:rFonts w:ascii="Aptos Display" w:hAnsi="Aptos Display"/>
      <w:i/>
      <w:iCs/>
      <w:color w:val="365F91" w:themeColor="accent1" w:themeShade="BF"/>
      <w:sz w:val="24"/>
    </w:rPr>
  </w:style>
  <w:style w:type="character" w:styleId="IntenseReference">
    <w:name w:val="Intense Reference"/>
    <w:basedOn w:val="DefaultParagraphFont"/>
    <w:uiPriority w:val="32"/>
    <w:qFormat/>
    <w:rsid w:val="001A03B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status xmlns="ea238669-3f04-447c-98d1-3fdfa37d69b7">Active</Documentstatus>
    <lcf76f155ced4ddcb4097134ff3c332f xmlns="ea238669-3f04-447c-98d1-3fdfa37d69b7">
      <Terms xmlns="http://schemas.microsoft.com/office/infopath/2007/PartnerControls"/>
    </lcf76f155ced4ddcb4097134ff3c332f>
    <TaxCatchAll xmlns="c5c23113-c759-4106-90e9-6c0700f7c1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1b0d9c66e3ddae2f83d20c378be6641d">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63f735e86fcf5bb47677d307e257ae14"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9F648-25CA-460F-83F0-F8A3D81991A6}">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customXml/itemProps2.xml><?xml version="1.0" encoding="utf-8"?>
<ds:datastoreItem xmlns:ds="http://schemas.openxmlformats.org/officeDocument/2006/customXml" ds:itemID="{72B15366-71AD-42D4-A21C-B1A3D7A975AE}">
  <ds:schemaRefs>
    <ds:schemaRef ds:uri="http://schemas.microsoft.com/sharepoint/v3/contenttype/forms"/>
  </ds:schemaRefs>
</ds:datastoreItem>
</file>

<file path=customXml/itemProps3.xml><?xml version="1.0" encoding="utf-8"?>
<ds:datastoreItem xmlns:ds="http://schemas.openxmlformats.org/officeDocument/2006/customXml" ds:itemID="{7CA8ADD8-09F9-4D3D-BF18-5D3502FE3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8669-3f04-447c-98d1-3fdfa37d69b7"/>
    <ds:schemaRef ds:uri="c5c23113-c759-4106-90e9-6c0700f7c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recording agreement form</dc:title>
  <dc:subject/>
  <dc:creator>Leigh Sveda</dc:creator>
  <cp:keywords/>
  <dc:description/>
  <cp:lastModifiedBy>Leigh Sveda</cp:lastModifiedBy>
  <cp:revision>3</cp:revision>
  <dcterms:created xsi:type="dcterms:W3CDTF">2026-06-17T13:30:00Z</dcterms:created>
  <dcterms:modified xsi:type="dcterms:W3CDTF">2026-06-17T13:33:00Z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0x0101008CFE0D6D081BE649B01662692CDAE283</vt:lpwstr>
  </property>
  <property fmtid="{D5CDD505-2E9C-101B-9397-08002B2CF9AE}" pid="3" name="MediaServiceImageTags">
    <vt:lpwstr/>
  </property>
</Properties>
</file>