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3780"/>
        <w:gridCol w:w="3330"/>
        <w:gridCol w:w="2700"/>
        <w:gridCol w:w="1545"/>
        <w:gridCol w:w="3315"/>
      </w:tblGrid>
      <w:tr w:rsidR="001C7C1D" w:rsidTr="00A828CB">
        <w:tc>
          <w:tcPr>
            <w:tcW w:w="378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Name</w:t>
            </w:r>
          </w:p>
        </w:tc>
        <w:tc>
          <w:tcPr>
            <w:tcW w:w="333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Email</w:t>
            </w:r>
          </w:p>
        </w:tc>
        <w:tc>
          <w:tcPr>
            <w:tcW w:w="270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Advisor</w:t>
            </w:r>
          </w:p>
        </w:tc>
        <w:tc>
          <w:tcPr>
            <w:tcW w:w="1545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Lab/Room #</w:t>
            </w:r>
          </w:p>
        </w:tc>
        <w:tc>
          <w:tcPr>
            <w:tcW w:w="3315" w:type="dxa"/>
          </w:tcPr>
          <w:p w:rsidR="001C7C1D" w:rsidRDefault="001C7C1D"/>
        </w:tc>
      </w:tr>
      <w:tr w:rsidR="001C7C1D" w:rsidTr="00A828CB">
        <w:tc>
          <w:tcPr>
            <w:tcW w:w="3780" w:type="dxa"/>
          </w:tcPr>
          <w:p w:rsidR="001C7C1D" w:rsidRDefault="001C7C1D"/>
          <w:p w:rsidR="001C7C1D" w:rsidRDefault="001C7C1D"/>
          <w:p w:rsidR="001C7C1D" w:rsidRDefault="001C7C1D"/>
        </w:tc>
        <w:tc>
          <w:tcPr>
            <w:tcW w:w="3330" w:type="dxa"/>
          </w:tcPr>
          <w:p w:rsidR="001C7C1D" w:rsidRDefault="001C7C1D"/>
        </w:tc>
        <w:tc>
          <w:tcPr>
            <w:tcW w:w="2700" w:type="dxa"/>
          </w:tcPr>
          <w:p w:rsidR="001C7C1D" w:rsidRDefault="001C7C1D"/>
        </w:tc>
        <w:tc>
          <w:tcPr>
            <w:tcW w:w="1545" w:type="dxa"/>
          </w:tcPr>
          <w:p w:rsidR="001C7C1D" w:rsidRDefault="001C7C1D"/>
        </w:tc>
        <w:tc>
          <w:tcPr>
            <w:tcW w:w="3315" w:type="dxa"/>
          </w:tcPr>
          <w:p w:rsidR="001C7C1D" w:rsidRDefault="001C7C1D"/>
        </w:tc>
      </w:tr>
    </w:tbl>
    <w:p w:rsidR="001A07A8" w:rsidRDefault="00E96EA7">
      <w:bookmarkStart w:id="0" w:name="_GoBack"/>
      <w:bookmarkEnd w:id="0"/>
    </w:p>
    <w:p w:rsidR="001C7C1D" w:rsidRDefault="001C7C1D"/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3231"/>
        <w:gridCol w:w="1795"/>
        <w:gridCol w:w="1438"/>
        <w:gridCol w:w="1674"/>
        <w:gridCol w:w="952"/>
        <w:gridCol w:w="1617"/>
        <w:gridCol w:w="1179"/>
        <w:gridCol w:w="2784"/>
      </w:tblGrid>
      <w:tr w:rsidR="001C7C1D" w:rsidTr="00A828CB">
        <w:tc>
          <w:tcPr>
            <w:tcW w:w="324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Chemical Name</w:t>
            </w:r>
          </w:p>
        </w:tc>
        <w:tc>
          <w:tcPr>
            <w:tcW w:w="180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CAS #</w:t>
            </w:r>
          </w:p>
        </w:tc>
        <w:tc>
          <w:tcPr>
            <w:tcW w:w="144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Amount</w:t>
            </w:r>
          </w:p>
        </w:tc>
        <w:tc>
          <w:tcPr>
            <w:tcW w:w="1677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Unit of Measure</w:t>
            </w:r>
          </w:p>
        </w:tc>
        <w:tc>
          <w:tcPr>
            <w:tcW w:w="931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Physical State</w:t>
            </w:r>
          </w:p>
        </w:tc>
        <w:tc>
          <w:tcPr>
            <w:tcW w:w="1619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Container type</w:t>
            </w:r>
          </w:p>
        </w:tc>
        <w:tc>
          <w:tcPr>
            <w:tcW w:w="1173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No. of containers</w:t>
            </w:r>
          </w:p>
        </w:tc>
        <w:tc>
          <w:tcPr>
            <w:tcW w:w="2790" w:type="dxa"/>
          </w:tcPr>
          <w:p w:rsidR="001C7C1D" w:rsidRPr="00E96EA7" w:rsidRDefault="001C7C1D">
            <w:pPr>
              <w:rPr>
                <w:b/>
              </w:rPr>
            </w:pPr>
            <w:r w:rsidRPr="00E96EA7">
              <w:rPr>
                <w:b/>
              </w:rPr>
              <w:t>Comments</w:t>
            </w:r>
          </w:p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  <w:tr w:rsidR="001C7C1D" w:rsidTr="00A828CB">
        <w:tc>
          <w:tcPr>
            <w:tcW w:w="3240" w:type="dxa"/>
          </w:tcPr>
          <w:p w:rsidR="001C7C1D" w:rsidRDefault="001C7C1D"/>
          <w:p w:rsidR="001C7C1D" w:rsidRDefault="001C7C1D"/>
        </w:tc>
        <w:tc>
          <w:tcPr>
            <w:tcW w:w="1800" w:type="dxa"/>
          </w:tcPr>
          <w:p w:rsidR="001C7C1D" w:rsidRDefault="001C7C1D"/>
        </w:tc>
        <w:tc>
          <w:tcPr>
            <w:tcW w:w="1440" w:type="dxa"/>
          </w:tcPr>
          <w:p w:rsidR="001C7C1D" w:rsidRDefault="001C7C1D"/>
        </w:tc>
        <w:tc>
          <w:tcPr>
            <w:tcW w:w="1677" w:type="dxa"/>
          </w:tcPr>
          <w:p w:rsidR="001C7C1D" w:rsidRDefault="001C7C1D"/>
        </w:tc>
        <w:tc>
          <w:tcPr>
            <w:tcW w:w="931" w:type="dxa"/>
          </w:tcPr>
          <w:p w:rsidR="001C7C1D" w:rsidRDefault="001C7C1D"/>
        </w:tc>
        <w:tc>
          <w:tcPr>
            <w:tcW w:w="1619" w:type="dxa"/>
          </w:tcPr>
          <w:p w:rsidR="001C7C1D" w:rsidRDefault="001C7C1D"/>
        </w:tc>
        <w:tc>
          <w:tcPr>
            <w:tcW w:w="1173" w:type="dxa"/>
          </w:tcPr>
          <w:p w:rsidR="001C7C1D" w:rsidRDefault="001C7C1D"/>
        </w:tc>
        <w:tc>
          <w:tcPr>
            <w:tcW w:w="2790" w:type="dxa"/>
          </w:tcPr>
          <w:p w:rsidR="001C7C1D" w:rsidRDefault="001C7C1D"/>
        </w:tc>
      </w:tr>
    </w:tbl>
    <w:p w:rsidR="001C7C1D" w:rsidRDefault="001C7C1D"/>
    <w:p w:rsidR="00A828CB" w:rsidRDefault="00A828CB">
      <w:r w:rsidRPr="00A828CB">
        <w:rPr>
          <w:b/>
        </w:rPr>
        <w:t>Unit of measure:</w:t>
      </w:r>
      <w:r>
        <w:t xml:space="preserve">  g, l, ml, grams, etc.</w:t>
      </w:r>
      <w:r>
        <w:tab/>
      </w:r>
      <w:r>
        <w:tab/>
      </w:r>
      <w:r>
        <w:tab/>
      </w:r>
      <w:r w:rsidRPr="00A828CB">
        <w:rPr>
          <w:b/>
        </w:rPr>
        <w:tab/>
        <w:t>Container type:</w:t>
      </w:r>
      <w:r>
        <w:t xml:space="preserve">  plastic bottle, glass bottle, metal can etc.  </w:t>
      </w:r>
    </w:p>
    <w:p w:rsidR="00A828CB" w:rsidRDefault="00A828CB">
      <w:r w:rsidRPr="00A828CB">
        <w:rPr>
          <w:b/>
        </w:rPr>
        <w:t>Physical state:</w:t>
      </w:r>
      <w:r>
        <w:t xml:space="preserve">  Liquid or solid or mix</w:t>
      </w:r>
    </w:p>
    <w:p w:rsidR="00A828CB" w:rsidRDefault="00A828CB"/>
    <w:p w:rsidR="00A828CB" w:rsidRDefault="00A828CB"/>
    <w:sectPr w:rsidR="00A828CB" w:rsidSect="001C7C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D"/>
    <w:rsid w:val="00005B68"/>
    <w:rsid w:val="001C7C1D"/>
    <w:rsid w:val="00567CED"/>
    <w:rsid w:val="00646697"/>
    <w:rsid w:val="00A828CB"/>
    <w:rsid w:val="00C77224"/>
    <w:rsid w:val="00E96EA7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1098-C4F0-459F-A35A-8D95569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Woolf,Diana</dc:creator>
  <cp:keywords/>
  <dc:description/>
  <cp:lastModifiedBy>Woolf,Diana</cp:lastModifiedBy>
  <cp:revision>3</cp:revision>
  <dcterms:created xsi:type="dcterms:W3CDTF">2017-10-02T12:06:00Z</dcterms:created>
  <dcterms:modified xsi:type="dcterms:W3CDTF">2017-10-02T12:07:00Z</dcterms:modified>
</cp:coreProperties>
</file>